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Cambria" w:cs="Cambria" w:eastAsia="Cambria" w:hAnsi="Cambria"/>
          <w:sz w:val="2"/>
          <w:szCs w:val="2"/>
        </w:rPr>
      </w:pPr>
      <w:r w:rsidDel="00000000" w:rsidR="00000000" w:rsidRPr="00000000">
        <w:rPr>
          <w:rtl w:val="0"/>
        </w:rPr>
      </w:r>
    </w:p>
    <w:p w:rsidR="00000000" w:rsidDel="00000000" w:rsidP="00000000" w:rsidRDefault="00000000" w:rsidRPr="00000000" w14:paraId="00000002">
      <w:pPr>
        <w:spacing w:after="0" w:before="280" w:lineRule="auto"/>
        <w:ind w:left="-90" w:hanging="360"/>
        <w:jc w:val="both"/>
        <w:rPr>
          <w:rFonts w:ascii="Calibri" w:cs="Calibri" w:eastAsia="Calibri" w:hAnsi="Calibri"/>
          <w:color w:val="166936"/>
          <w:sz w:val="40"/>
          <w:szCs w:val="40"/>
        </w:rPr>
      </w:pPr>
      <w:r w:rsidDel="00000000" w:rsidR="00000000" w:rsidRPr="00000000">
        <w:rPr>
          <w:rFonts w:ascii="Calibri" w:cs="Calibri" w:eastAsia="Calibri" w:hAnsi="Calibri"/>
          <w:color w:val="166936"/>
          <w:sz w:val="48"/>
          <w:szCs w:val="48"/>
          <w:rtl w:val="0"/>
        </w:rPr>
        <w:t xml:space="preserve">FirstLight Home Care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4943829</wp:posOffset>
            </wp:positionH>
            <wp:positionV relativeFrom="paragraph">
              <wp:posOffset>191135</wp:posOffset>
            </wp:positionV>
            <wp:extent cx="1503653" cy="419664"/>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03653" cy="419664"/>
                    </a:xfrm>
                    <a:prstGeom prst="rect"/>
                    <a:ln/>
                  </pic:spPr>
                </pic:pic>
              </a:graphicData>
            </a:graphic>
          </wp:anchor>
        </w:drawing>
      </w:r>
    </w:p>
    <w:p w:rsidR="00000000" w:rsidDel="00000000" w:rsidP="00000000" w:rsidRDefault="00000000" w:rsidRPr="00000000" w14:paraId="00000003">
      <w:pPr>
        <w:spacing w:after="0" w:lineRule="auto"/>
        <w:ind w:left="-90" w:hanging="360"/>
        <w:jc w:val="both"/>
        <w:rPr>
          <w:rFonts w:ascii="Calibri" w:cs="Calibri" w:eastAsia="Calibri" w:hAnsi="Calibri"/>
          <w:color w:val="ffc525"/>
          <w:sz w:val="40"/>
          <w:szCs w:val="40"/>
        </w:rPr>
      </w:pPr>
      <w:r w:rsidDel="00000000" w:rsidR="00000000" w:rsidRPr="00000000">
        <w:rPr>
          <w:rFonts w:ascii="Calibri" w:cs="Calibri" w:eastAsia="Calibri" w:hAnsi="Calibri"/>
          <w:color w:val="ffc525"/>
          <w:sz w:val="40"/>
          <w:szCs w:val="40"/>
          <w:rtl w:val="0"/>
        </w:rPr>
        <w:t xml:space="preserve">POSITION DESCRIPTION </w:t>
      </w:r>
    </w:p>
    <w:p w:rsidR="00000000" w:rsidDel="00000000" w:rsidP="00000000" w:rsidRDefault="00000000" w:rsidRPr="00000000" w14:paraId="00000004">
      <w:pPr>
        <w:spacing w:after="0" w:lineRule="auto"/>
        <w:ind w:left="-90" w:hanging="360"/>
        <w:jc w:val="both"/>
        <w:rPr>
          <w:rFonts w:ascii="Calibri" w:cs="Calibri" w:eastAsia="Calibri" w:hAnsi="Calibri"/>
          <w:sz w:val="6"/>
          <w:szCs w:val="6"/>
        </w:rPr>
      </w:pPr>
      <w:r w:rsidDel="00000000" w:rsidR="00000000" w:rsidRPr="00000000">
        <w:rPr>
          <w:rtl w:val="0"/>
        </w:rPr>
      </w:r>
    </w:p>
    <w:tbl>
      <w:tblPr>
        <w:tblStyle w:val="Table1"/>
        <w:tblW w:w="9985.0" w:type="dxa"/>
        <w:jc w:val="left"/>
        <w:tblInd w:w="0.0" w:type="dxa"/>
        <w:tblBorders>
          <w:top w:color="dbdbdb" w:space="0" w:sz="4" w:val="single"/>
          <w:left w:color="dbdbdb" w:space="0" w:sz="4" w:val="single"/>
          <w:bottom w:color="dbdbdb" w:space="0" w:sz="4" w:val="single"/>
          <w:right w:color="dbdbdb" w:space="0" w:sz="4" w:val="single"/>
          <w:insideH w:color="dbdbdb" w:space="0" w:sz="4" w:val="single"/>
          <w:insideV w:color="dbdbdb" w:space="0" w:sz="4" w:val="single"/>
        </w:tblBorders>
        <w:tblLayout w:type="fixed"/>
        <w:tblLook w:val="0600"/>
      </w:tblPr>
      <w:tblGrid>
        <w:gridCol w:w="1789"/>
        <w:gridCol w:w="8196"/>
        <w:tblGridChange w:id="0">
          <w:tblGrid>
            <w:gridCol w:w="1789"/>
            <w:gridCol w:w="8196"/>
          </w:tblGrid>
        </w:tblGridChange>
      </w:tblGrid>
      <w:tr>
        <w:trPr>
          <w:trHeight w:val="380" w:hRule="atLeast"/>
        </w:trPr>
        <w:tc>
          <w:tcPr>
            <w:vAlign w:val="cente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91"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TITLE:  </w:t>
            </w:r>
          </w:p>
        </w:tc>
        <w:tc>
          <w:tcP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91"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Companion Care Assistant </w:t>
            </w:r>
          </w:p>
        </w:tc>
      </w:tr>
      <w:tr>
        <w:trPr>
          <w:trHeight w:val="380" w:hRule="atLeast"/>
        </w:trPr>
        <w:tc>
          <w:tcP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91"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REPORTS TO:</w:t>
            </w:r>
          </w:p>
        </w:tc>
        <w:tc>
          <w:tcPr>
            <w:vAlign w:val="cente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91"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Owner/Office Manager</w:t>
            </w:r>
            <w:r w:rsidDel="00000000" w:rsidR="00000000" w:rsidRPr="00000000">
              <w:rPr>
                <w:rtl w:val="0"/>
              </w:rPr>
            </w:r>
          </w:p>
        </w:tc>
      </w:tr>
      <w:tr>
        <w:trPr>
          <w:trHeight w:val="380" w:hRule="atLeast"/>
        </w:trPr>
        <w:tc>
          <w:tcP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91"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FLSA STATUS:</w:t>
            </w:r>
          </w:p>
        </w:tc>
        <w:tc>
          <w:tcP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91"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Non-Exempt </w:t>
            </w:r>
          </w:p>
        </w:tc>
      </w:tr>
    </w:tbl>
    <w:p w:rsidR="00000000" w:rsidDel="00000000" w:rsidP="00000000" w:rsidRDefault="00000000" w:rsidRPr="00000000" w14:paraId="0000000B">
      <w:pPr>
        <w:spacing w:after="0" w:lineRule="auto"/>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C">
      <w:pPr>
        <w:spacing w:after="0"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0D">
      <w:pPr>
        <w:spacing w:after="0" w:lineRule="auto"/>
        <w:jc w:val="both"/>
        <w:rPr>
          <w:rFonts w:ascii="Calibri" w:cs="Calibri" w:eastAsia="Calibri" w:hAnsi="Calibri"/>
          <w:sz w:val="2"/>
          <w:szCs w:val="2"/>
        </w:rPr>
      </w:pPr>
      <w:r w:rsidDel="00000000" w:rsidR="00000000" w:rsidRPr="00000000">
        <w:rPr>
          <w:rtl w:val="0"/>
        </w:rPr>
      </w:r>
    </w:p>
    <w:tbl>
      <w:tblPr>
        <w:tblStyle w:val="Table2"/>
        <w:tblW w:w="9985.0" w:type="dxa"/>
        <w:jc w:val="left"/>
        <w:tblInd w:w="0.0" w:type="dxa"/>
        <w:tblBorders>
          <w:top w:color="dbdbdb" w:space="0" w:sz="4" w:val="single"/>
          <w:left w:color="dbdbdb" w:space="0" w:sz="4" w:val="single"/>
          <w:bottom w:color="dbdbdb" w:space="0" w:sz="4" w:val="single"/>
          <w:right w:color="dbdbdb" w:space="0" w:sz="4" w:val="single"/>
          <w:insideH w:color="dbdbdb" w:space="0" w:sz="4" w:val="single"/>
          <w:insideV w:color="dbdbdb" w:space="0" w:sz="4" w:val="single"/>
        </w:tblBorders>
        <w:tblLayout w:type="fixed"/>
        <w:tblLook w:val="0600"/>
      </w:tblPr>
      <w:tblGrid>
        <w:gridCol w:w="9985"/>
        <w:tblGridChange w:id="0">
          <w:tblGrid>
            <w:gridCol w:w="9985"/>
          </w:tblGrid>
        </w:tblGridChange>
      </w:tblGrid>
      <w:tr>
        <w:trPr>
          <w:trHeight w:val="360" w:hRule="atLeast"/>
        </w:trPr>
        <w:tc>
          <w:tcPr>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91"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c525"/>
                <w:sz w:val="28"/>
                <w:szCs w:val="28"/>
                <w:u w:val="none"/>
                <w:shd w:fill="auto" w:val="clear"/>
                <w:vertAlign w:val="baseline"/>
                <w:rtl w:val="0"/>
              </w:rPr>
              <w:t xml:space="preserve">SUMMARY</w:t>
            </w:r>
            <w:r w:rsidDel="00000000" w:rsidR="00000000" w:rsidRPr="00000000">
              <w:rPr>
                <w:rtl w:val="0"/>
              </w:rPr>
            </w:r>
          </w:p>
        </w:tc>
      </w:tr>
      <w:tr>
        <w:trPr>
          <w:trHeight w:val="1220" w:hRule="atLeast"/>
        </w:trPr>
        <w:tc>
          <w:tcPr>
            <w:tcBorders>
              <w:right w:color="dbdbdb" w:space="0" w:sz="4" w:val="single"/>
            </w:tcBorders>
            <w:vAlign w:val="center"/>
          </w:tcPr>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Fonts w:ascii="Calibri" w:cs="Calibri" w:eastAsia="Calibri" w:hAnsi="Calibri"/>
                <w:rtl w:val="0"/>
              </w:rPr>
              <w:t xml:space="preserve">This individual will provide non-medical personal care to client(s) in the client(s)’ residence and outside of the residence as needed.  Individual must be able to deal maturely with the demands of the job, and keep client information confidential.  The individual must be committed to the concepts, philosophy, and mission of FirstLight Home Care, and possess the desire to assist clients to maximize their independence and reach their fullest potential in their personal residence.</w:t>
            </w:r>
            <w:r w:rsidDel="00000000" w:rsidR="00000000" w:rsidRPr="00000000">
              <w:rPr>
                <w:rtl w:val="0"/>
              </w:rPr>
            </w:r>
          </w:p>
        </w:tc>
      </w:tr>
    </w:tbl>
    <w:p w:rsidR="00000000" w:rsidDel="00000000" w:rsidP="00000000" w:rsidRDefault="00000000" w:rsidRPr="00000000" w14:paraId="00000010">
      <w:pPr>
        <w:keepNext w:val="1"/>
        <w:keepLines w:val="1"/>
        <w:spacing w:after="0" w:before="4"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11">
      <w:pPr>
        <w:keepNext w:val="1"/>
        <w:keepLines w:val="1"/>
        <w:spacing w:after="0" w:before="4"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12">
      <w:pPr>
        <w:keepNext w:val="1"/>
        <w:keepLines w:val="1"/>
        <w:spacing w:after="0" w:before="4"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13">
      <w:pPr>
        <w:keepNext w:val="1"/>
        <w:keepLines w:val="1"/>
        <w:spacing w:after="0" w:before="4"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14">
      <w:pPr>
        <w:keepNext w:val="1"/>
        <w:keepLines w:val="1"/>
        <w:spacing w:after="0" w:before="4" w:lineRule="auto"/>
        <w:jc w:val="both"/>
        <w:rPr>
          <w:rFonts w:ascii="Calibri" w:cs="Calibri" w:eastAsia="Calibri" w:hAnsi="Calibri"/>
          <w:b w:val="1"/>
          <w:sz w:val="2"/>
          <w:szCs w:val="2"/>
        </w:rPr>
      </w:pPr>
      <w:r w:rsidDel="00000000" w:rsidR="00000000" w:rsidRPr="00000000">
        <w:rPr>
          <w:rtl w:val="0"/>
        </w:rPr>
      </w:r>
    </w:p>
    <w:p w:rsidR="00000000" w:rsidDel="00000000" w:rsidP="00000000" w:rsidRDefault="00000000" w:rsidRPr="00000000" w14:paraId="00000015">
      <w:pPr>
        <w:keepNext w:val="1"/>
        <w:keepLines w:val="1"/>
        <w:spacing w:after="0" w:before="4" w:lineRule="auto"/>
        <w:jc w:val="both"/>
        <w:rPr>
          <w:rFonts w:ascii="Calibri" w:cs="Calibri" w:eastAsia="Calibri" w:hAnsi="Calibri"/>
          <w:b w:val="1"/>
          <w:sz w:val="2"/>
          <w:szCs w:val="2"/>
        </w:rPr>
      </w:pPr>
      <w:r w:rsidDel="00000000" w:rsidR="00000000" w:rsidRPr="00000000">
        <w:rPr>
          <w:rtl w:val="0"/>
        </w:rPr>
      </w:r>
    </w:p>
    <w:tbl>
      <w:tblPr>
        <w:tblStyle w:val="Table3"/>
        <w:tblW w:w="9985.0" w:type="dxa"/>
        <w:jc w:val="left"/>
        <w:tblInd w:w="0.0" w:type="dxa"/>
        <w:tblBorders>
          <w:top w:color="dbdbdb" w:space="0" w:sz="4" w:val="single"/>
          <w:left w:color="dbdbdb" w:space="0" w:sz="4" w:val="single"/>
          <w:bottom w:color="dbdbdb" w:space="0" w:sz="4" w:val="single"/>
          <w:right w:color="dbdbdb" w:space="0" w:sz="4" w:val="single"/>
          <w:insideH w:color="dbdbdb" w:space="0" w:sz="4" w:val="single"/>
          <w:insideV w:color="dbdbdb" w:space="0" w:sz="4" w:val="single"/>
        </w:tblBorders>
        <w:tblLayout w:type="fixed"/>
        <w:tblLook w:val="0600"/>
      </w:tblPr>
      <w:tblGrid>
        <w:gridCol w:w="9985"/>
        <w:tblGridChange w:id="0">
          <w:tblGrid>
            <w:gridCol w:w="9985"/>
          </w:tblGrid>
        </w:tblGridChange>
      </w:tblGrid>
      <w:tr>
        <w:trPr>
          <w:trHeight w:val="280" w:hRule="atLeast"/>
        </w:trPr>
        <w:tc>
          <w:tcP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91" w:lineRule="auto"/>
              <w:ind w:left="0" w:right="0" w:firstLine="0"/>
              <w:jc w:val="both"/>
              <w:rPr>
                <w:rFonts w:ascii="Calibri" w:cs="Calibri" w:eastAsia="Calibri" w:hAnsi="Calibri"/>
                <w:b w:val="1"/>
                <w:i w:val="0"/>
                <w:smallCaps w:val="0"/>
                <w:strike w:val="0"/>
                <w:color w:val="ffc525"/>
                <w:sz w:val="28"/>
                <w:szCs w:val="28"/>
                <w:u w:val="none"/>
                <w:shd w:fill="auto" w:val="clear"/>
                <w:vertAlign w:val="baseline"/>
              </w:rPr>
            </w:pPr>
            <w:r w:rsidDel="00000000" w:rsidR="00000000" w:rsidRPr="00000000">
              <w:rPr>
                <w:rFonts w:ascii="Calibri" w:cs="Calibri" w:eastAsia="Calibri" w:hAnsi="Calibri"/>
                <w:b w:val="1"/>
                <w:i w:val="0"/>
                <w:smallCaps w:val="0"/>
                <w:strike w:val="0"/>
                <w:color w:val="ffc525"/>
                <w:sz w:val="28"/>
                <w:szCs w:val="28"/>
                <w:u w:val="none"/>
                <w:shd w:fill="auto" w:val="clear"/>
                <w:vertAlign w:val="baseline"/>
                <w:rtl w:val="0"/>
              </w:rPr>
              <w:t xml:space="preserve">ESSENTIAL </w:t>
            </w:r>
            <w:r w:rsidDel="00000000" w:rsidR="00000000" w:rsidRPr="00000000">
              <w:rPr>
                <w:rFonts w:ascii="Calibri" w:cs="Calibri" w:eastAsia="Calibri" w:hAnsi="Calibri"/>
                <w:b w:val="1"/>
                <w:i w:val="0"/>
                <w:smallCaps w:val="0"/>
                <w:strike w:val="0"/>
                <w:color w:val="ffc525"/>
                <w:sz w:val="28"/>
                <w:szCs w:val="28"/>
                <w:u w:val="none"/>
                <w:shd w:fill="auto" w:val="clear"/>
                <w:vertAlign w:val="baseline"/>
                <w:rtl w:val="0"/>
              </w:rPr>
              <w:t xml:space="preserve">DUTIES</w:t>
            </w:r>
            <w:r w:rsidDel="00000000" w:rsidR="00000000" w:rsidRPr="00000000">
              <w:rPr>
                <w:rtl w:val="0"/>
              </w:rPr>
            </w:r>
          </w:p>
        </w:tc>
      </w:tr>
      <w:tr>
        <w:trPr>
          <w:trHeight w:val="600" w:hRule="atLeast"/>
        </w:trPr>
        <w:tc>
          <w:tcPr>
            <w:tcBorders>
              <w:right w:color="dbdbdb" w:space="0" w:sz="4" w:val="single"/>
            </w:tcBorders>
            <w:vAlign w:val="center"/>
          </w:tcPr>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Fonts w:ascii="Calibri" w:cs="Calibri" w:eastAsia="Calibri" w:hAnsi="Calibri"/>
                <w:rtl w:val="0"/>
              </w:rPr>
              <w:t xml:space="preserve">Essential job duties for this position include the following items. Other duties must be performed as assigned or required.</w:t>
            </w:r>
            <w:r w:rsidDel="00000000" w:rsidR="00000000" w:rsidRPr="00000000">
              <w:rPr>
                <w:rtl w:val="0"/>
              </w:rPr>
            </w:r>
          </w:p>
        </w:tc>
      </w:tr>
      <w:tr>
        <w:trPr>
          <w:trHeight w:val="1340" w:hRule="atLeast"/>
        </w:trPr>
        <w:tc>
          <w:tcPr>
            <w:tcBorders>
              <w:right w:color="dbdbdb" w:space="0" w:sz="4" w:val="single"/>
            </w:tcBorders>
            <w:vAlign w:val="center"/>
          </w:tcPr>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general attention to the non-medical needs of clients following an established Plan of Care</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clients with activities of daily living </w:t>
            </w:r>
            <w:r w:rsidDel="00000000" w:rsidR="00000000" w:rsidRPr="00000000">
              <w:rPr>
                <w:rFonts w:ascii="Calibri" w:cs="Calibri" w:eastAsia="Calibri" w:hAnsi="Calibri"/>
                <w:rtl w:val="0"/>
              </w:rPr>
              <w:t xml:space="preserve">to include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grooming, such hairstyling, and providing dressing guidance</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companionship to client, including acting as conversationalist and good friend</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light housekeeping duties</w:t>
            </w:r>
            <w:r w:rsidDel="00000000" w:rsidR="00000000" w:rsidRPr="00000000">
              <w:rPr>
                <w:rFonts w:ascii="Calibri" w:cs="Calibri" w:eastAsia="Calibri" w:hAnsi="Calibri"/>
                <w:rtl w:val="0"/>
              </w:rPr>
              <w:t xml:space="preserve"> such 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laundry and linen service, to include washing, ironing, and folding clothes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and serve meals and snacks as needed</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shopping service to client(s) to include grocery and clothes shopping</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incidental transportation for client(s), which can include doctor appointments, and visits to friends, family members and stores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assistance and planning of client’s recreational activities and events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remind client to take medications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Remain in client vicinity at all times during shift</w:t>
            </w:r>
            <w:r w:rsidDel="00000000" w:rsidR="00000000" w:rsidRPr="00000000">
              <w:rPr>
                <w:rFonts w:ascii="Calibri" w:cs="Calibri" w:eastAsia="Calibri" w:hAnsi="Calibri"/>
                <w:rtl w:val="0"/>
              </w:rPr>
              <w:t xml:space="preserve"> and 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eport any unusual incidents and act quickly in cases of emergency</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 and report changes in the client’s physical condition, behavior or appearance to Supervisor or Care Coordinator</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 services delivered in accordance with FirstLight Home Care policies and procedures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Utilize the </w:t>
            </w:r>
            <w:r w:rsidDel="00000000" w:rsidR="00000000" w:rsidRPr="00000000">
              <w:rPr>
                <w:rFonts w:ascii="Calibri" w:cs="Calibri" w:eastAsia="Calibri" w:hAnsi="Calibri"/>
                <w:rtl w:val="0"/>
              </w:rPr>
              <w:t xml:space="preserve">FLHC required time management system for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Clock-in and Clock-out procedures when reporting for work and when clocking out from work</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Adhere to HIPAA Privacy regulations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toward continuous quality improvement.</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Stay current with changing technology, including software programs.</w:t>
            </w:r>
          </w:p>
          <w:p w:rsidR="00000000" w:rsidDel="00000000" w:rsidP="00000000" w:rsidRDefault="00000000" w:rsidRPr="00000000" w14:paraId="00000028">
            <w:pPr>
              <w:numPr>
                <w:ilvl w:val="0"/>
                <w:numId w:val="3"/>
              </w:numPr>
              <w:spacing w:after="160" w:line="259" w:lineRule="auto"/>
              <w:ind w:left="360"/>
              <w:jc w:val="both"/>
              <w:rPr>
                <w:rFonts w:ascii="Calibri" w:cs="Calibri" w:eastAsia="Calibri" w:hAnsi="Calibri"/>
              </w:rPr>
            </w:pPr>
            <w:r w:rsidDel="00000000" w:rsidR="00000000" w:rsidRPr="00000000">
              <w:rPr>
                <w:rFonts w:ascii="Calibri" w:cs="Calibri" w:eastAsia="Calibri" w:hAnsi="Calibri"/>
                <w:rtl w:val="0"/>
              </w:rPr>
              <w:t xml:space="preserve">Uphold, support, and promote all company policies and procedures.</w:t>
            </w:r>
          </w:p>
        </w:tc>
      </w:tr>
    </w:tbl>
    <w:p w:rsidR="00000000" w:rsidDel="00000000" w:rsidP="00000000" w:rsidRDefault="00000000" w:rsidRPr="00000000" w14:paraId="00000029">
      <w:pPr>
        <w:keepNext w:val="1"/>
        <w:keepLines w:val="1"/>
        <w:spacing w:after="0" w:before="4"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2A">
      <w:pPr>
        <w:keepNext w:val="1"/>
        <w:keepLines w:val="1"/>
        <w:spacing w:after="0" w:before="4"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2B">
      <w:pPr>
        <w:keepNext w:val="1"/>
        <w:keepLines w:val="1"/>
        <w:spacing w:after="0" w:before="4"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2C">
      <w:pPr>
        <w:keepNext w:val="1"/>
        <w:keepLines w:val="1"/>
        <w:spacing w:after="0" w:before="4"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2D">
      <w:pPr>
        <w:keepNext w:val="1"/>
        <w:keepLines w:val="1"/>
        <w:spacing w:after="0" w:before="4"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2E">
      <w:pPr>
        <w:keepNext w:val="1"/>
        <w:keepLines w:val="1"/>
        <w:spacing w:after="0" w:before="4"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2F">
      <w:pPr>
        <w:keepNext w:val="1"/>
        <w:keepLines w:val="1"/>
        <w:spacing w:after="0" w:before="4"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30">
      <w:pPr>
        <w:keepNext w:val="1"/>
        <w:keepLines w:val="1"/>
        <w:spacing w:after="0" w:before="4" w:lineRule="auto"/>
        <w:jc w:val="both"/>
        <w:rPr>
          <w:rFonts w:ascii="Calibri" w:cs="Calibri" w:eastAsia="Calibri" w:hAnsi="Calibri"/>
          <w:b w:val="1"/>
          <w:sz w:val="2"/>
          <w:szCs w:val="2"/>
        </w:rPr>
      </w:pPr>
      <w:r w:rsidDel="00000000" w:rsidR="00000000" w:rsidRPr="00000000">
        <w:rPr>
          <w:rtl w:val="0"/>
        </w:rPr>
      </w:r>
    </w:p>
    <w:tbl>
      <w:tblPr>
        <w:tblStyle w:val="Table4"/>
        <w:tblW w:w="9985.0" w:type="dxa"/>
        <w:jc w:val="left"/>
        <w:tblInd w:w="0.0" w:type="dxa"/>
        <w:tblBorders>
          <w:top w:color="dbdbdb" w:space="0" w:sz="4" w:val="single"/>
          <w:left w:color="dbdbdb" w:space="0" w:sz="4" w:val="single"/>
          <w:bottom w:color="dbdbdb" w:space="0" w:sz="4" w:val="single"/>
          <w:right w:color="dbdbdb" w:space="0" w:sz="4" w:val="single"/>
          <w:insideH w:color="dbdbdb" w:space="0" w:sz="4" w:val="single"/>
          <w:insideV w:color="dbdbdb" w:space="0" w:sz="4" w:val="single"/>
        </w:tblBorders>
        <w:tblLayout w:type="fixed"/>
        <w:tblLook w:val="0600"/>
      </w:tblPr>
      <w:tblGrid>
        <w:gridCol w:w="9985"/>
        <w:tblGridChange w:id="0">
          <w:tblGrid>
            <w:gridCol w:w="9985"/>
          </w:tblGrid>
        </w:tblGridChange>
      </w:tblGrid>
      <w:tr>
        <w:trPr>
          <w:trHeight w:val="280" w:hRule="atLeast"/>
        </w:trPr>
        <w:tc>
          <w:tcPr>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91" w:lineRule="auto"/>
              <w:ind w:left="0" w:right="0" w:firstLine="0"/>
              <w:jc w:val="both"/>
              <w:rPr>
                <w:rFonts w:ascii="Calibri" w:cs="Calibri" w:eastAsia="Calibri" w:hAnsi="Calibri"/>
                <w:b w:val="1"/>
                <w:i w:val="0"/>
                <w:smallCaps w:val="0"/>
                <w:strike w:val="0"/>
                <w:color w:val="ffc525"/>
                <w:sz w:val="28"/>
                <w:szCs w:val="28"/>
                <w:u w:val="none"/>
                <w:shd w:fill="auto" w:val="clear"/>
                <w:vertAlign w:val="baseline"/>
              </w:rPr>
            </w:pPr>
            <w:r w:rsidDel="00000000" w:rsidR="00000000" w:rsidRPr="00000000">
              <w:rPr>
                <w:rFonts w:ascii="Calibri" w:cs="Calibri" w:eastAsia="Calibri" w:hAnsi="Calibri"/>
                <w:b w:val="1"/>
                <w:i w:val="0"/>
                <w:smallCaps w:val="0"/>
                <w:strike w:val="0"/>
                <w:color w:val="ffc525"/>
                <w:sz w:val="28"/>
                <w:szCs w:val="28"/>
                <w:u w:val="none"/>
                <w:shd w:fill="auto" w:val="clear"/>
                <w:vertAlign w:val="baseline"/>
                <w:rtl w:val="0"/>
              </w:rPr>
              <w:t xml:space="preserve">QUALIFICATIONS</w:t>
            </w:r>
          </w:p>
        </w:tc>
      </w:tr>
      <w:tr>
        <w:trPr>
          <w:trHeight w:val="780" w:hRule="atLeast"/>
        </w:trPr>
        <w:tc>
          <w:tcPr>
            <w:tcBorders>
              <w:right w:color="dbdbdb" w:space="0" w:sz="4" w:val="single"/>
            </w:tcBorders>
            <w:vAlign w:val="center"/>
          </w:tcPr>
          <w:p w:rsidR="00000000" w:rsidDel="00000000" w:rsidP="00000000" w:rsidRDefault="00000000" w:rsidRPr="00000000" w14:paraId="00000032">
            <w:pPr>
              <w:jc w:val="both"/>
              <w:rPr>
                <w:rFonts w:ascii="Calibri" w:cs="Calibri" w:eastAsia="Calibri" w:hAnsi="Calibri"/>
              </w:rPr>
            </w:pPr>
            <w:r w:rsidDel="00000000" w:rsidR="00000000" w:rsidRPr="00000000">
              <w:rPr>
                <w:rFonts w:ascii="Calibri" w:cs="Calibri" w:eastAsia="Calibri" w:hAnsi="Calibri"/>
                <w:rtl w:val="0"/>
              </w:rPr>
              <w:t xml:space="preserve">To perform this job successfully, the individual in this position must be able to perform each essential duty satisfactorily. The requirements listed below are representative of the minimum knowledge, skills, abilities, certifications, and educational experience required.</w:t>
            </w:r>
          </w:p>
          <w:p w:rsidR="00000000" w:rsidDel="00000000" w:rsidP="00000000" w:rsidRDefault="00000000" w:rsidRPr="00000000" w14:paraId="0000003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highlight w:val="yellow"/>
              </w:rPr>
            </w:pPr>
            <w:r w:rsidDel="00000000" w:rsidR="00000000" w:rsidRPr="00000000">
              <w:rPr>
                <w:rFonts w:ascii="Calibri" w:cs="Calibri" w:eastAsia="Calibri" w:hAnsi="Calibri"/>
                <w:rtl w:val="0"/>
              </w:rPr>
              <w:t xml:space="preserve">EDUCATION/EXPERIENCE</w:t>
            </w:r>
            <w:r w:rsidDel="00000000" w:rsidR="00000000" w:rsidRPr="00000000">
              <w:rPr>
                <w:rtl w:val="0"/>
              </w:rPr>
            </w:r>
          </w:p>
          <w:p w:rsidR="00000000" w:rsidDel="00000000" w:rsidP="00000000" w:rsidRDefault="00000000" w:rsidRPr="00000000" w14:paraId="00000035">
            <w:pPr>
              <w:numPr>
                <w:ilvl w:val="0"/>
                <w:numId w:val="1"/>
              </w:numPr>
              <w:ind w:left="360"/>
              <w:jc w:val="both"/>
              <w:rPr/>
            </w:pPr>
            <w:r w:rsidDel="00000000" w:rsidR="00000000" w:rsidRPr="00000000">
              <w:rPr>
                <w:rFonts w:ascii="Calibri" w:cs="Calibri" w:eastAsia="Calibri" w:hAnsi="Calibri"/>
                <w:rtl w:val="0"/>
              </w:rPr>
              <w:t xml:space="preserve">High School diploma or general education degree (GED); or, one to three months related experience and/or training; or equivalent combination of education and experience</w:t>
            </w:r>
          </w:p>
          <w:p w:rsidR="00000000" w:rsidDel="00000000" w:rsidP="00000000" w:rsidRDefault="00000000" w:rsidRPr="00000000" w14:paraId="00000036">
            <w:pPr>
              <w:numPr>
                <w:ilvl w:val="0"/>
                <w:numId w:val="1"/>
              </w:numPr>
              <w:ind w:left="360"/>
              <w:jc w:val="both"/>
            </w:pPr>
            <w:r w:rsidDel="00000000" w:rsidR="00000000" w:rsidRPr="00000000">
              <w:rPr>
                <w:rFonts w:ascii="Calibri" w:cs="Calibri" w:eastAsia="Calibri" w:hAnsi="Calibri"/>
                <w:rtl w:val="0"/>
              </w:rPr>
              <w:t xml:space="preserve">Knowledge of housekeeping activities and cooking, with attention to dietary constraints</w:t>
            </w:r>
          </w:p>
          <w:p w:rsidR="00000000" w:rsidDel="00000000" w:rsidP="00000000" w:rsidRDefault="00000000" w:rsidRPr="00000000" w14:paraId="00000037">
            <w:pPr>
              <w:numPr>
                <w:ilvl w:val="0"/>
                <w:numId w:val="1"/>
              </w:numPr>
              <w:ind w:left="360"/>
              <w:jc w:val="both"/>
            </w:pPr>
            <w:r w:rsidDel="00000000" w:rsidR="00000000" w:rsidRPr="00000000">
              <w:rPr>
                <w:rFonts w:ascii="Calibri" w:cs="Calibri" w:eastAsia="Calibri" w:hAnsi="Calibri"/>
                <w:rtl w:val="0"/>
              </w:rPr>
              <w:t xml:space="preserve">Ability to effectively interact with clients, families and FirstLight team.</w:t>
            </w:r>
          </w:p>
          <w:p w:rsidR="00000000" w:rsidDel="00000000" w:rsidP="00000000" w:rsidRDefault="00000000" w:rsidRPr="00000000" w14:paraId="0000003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rPr>
            </w:pPr>
            <w:r w:rsidDel="00000000" w:rsidR="00000000" w:rsidRPr="00000000">
              <w:rPr>
                <w:rFonts w:ascii="Calibri" w:cs="Calibri" w:eastAsia="Calibri" w:hAnsi="Calibri"/>
                <w:rtl w:val="0"/>
              </w:rPr>
              <w:t xml:space="preserve">CERTIFICATIONS, LICENSURE, &amp; REGISTRATION</w:t>
            </w:r>
          </w:p>
          <w:p w:rsidR="00000000" w:rsidDel="00000000" w:rsidP="00000000" w:rsidRDefault="00000000" w:rsidRPr="00000000" w14:paraId="0000003A">
            <w:pPr>
              <w:numPr>
                <w:ilvl w:val="0"/>
                <w:numId w:val="2"/>
              </w:numPr>
              <w:ind w:left="360"/>
              <w:jc w:val="both"/>
            </w:pPr>
            <w:r w:rsidDel="00000000" w:rsidR="00000000" w:rsidRPr="00000000">
              <w:rPr>
                <w:rFonts w:ascii="Calibri" w:cs="Calibri" w:eastAsia="Calibri" w:hAnsi="Calibri"/>
                <w:highlight w:val="yellow"/>
                <w:rtl w:val="0"/>
              </w:rPr>
              <w:t xml:space="preserve">State required certifications may be required</w:t>
            </w:r>
          </w:p>
          <w:p w:rsidR="00000000" w:rsidDel="00000000" w:rsidP="00000000" w:rsidRDefault="00000000" w:rsidRPr="00000000" w14:paraId="0000003B">
            <w:pPr>
              <w:numPr>
                <w:ilvl w:val="0"/>
                <w:numId w:val="2"/>
              </w:numPr>
              <w:ind w:left="360"/>
              <w:jc w:val="both"/>
            </w:pPr>
            <w:r w:rsidDel="00000000" w:rsidR="00000000" w:rsidRPr="00000000">
              <w:rPr>
                <w:rFonts w:ascii="Calibri" w:cs="Calibri" w:eastAsia="Calibri" w:hAnsi="Calibri"/>
                <w:rtl w:val="0"/>
              </w:rPr>
              <w:t xml:space="preserve">Possess and maintain a valid driver’s license and maintain valid auto insurance</w:t>
            </w:r>
          </w:p>
          <w:p w:rsidR="00000000" w:rsidDel="00000000" w:rsidP="00000000" w:rsidRDefault="00000000" w:rsidRPr="00000000" w14:paraId="0000003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rPr>
            </w:pPr>
            <w:r w:rsidDel="00000000" w:rsidR="00000000" w:rsidRPr="00000000">
              <w:rPr>
                <w:rFonts w:ascii="Calibri" w:cs="Calibri" w:eastAsia="Calibri" w:hAnsi="Calibri"/>
                <w:rtl w:val="0"/>
              </w:rPr>
              <w:t xml:space="preserve">LANGUAGE SKILLS</w:t>
            </w:r>
          </w:p>
          <w:p w:rsidR="00000000" w:rsidDel="00000000" w:rsidP="00000000" w:rsidRDefault="00000000" w:rsidRPr="00000000" w14:paraId="0000003E">
            <w:pPr>
              <w:numPr>
                <w:ilvl w:val="0"/>
                <w:numId w:val="1"/>
              </w:numPr>
              <w:ind w:left="360"/>
              <w:jc w:val="both"/>
            </w:pPr>
            <w:r w:rsidDel="00000000" w:rsidR="00000000" w:rsidRPr="00000000">
              <w:rPr>
                <w:rFonts w:ascii="Calibri" w:cs="Calibri" w:eastAsia="Calibri" w:hAnsi="Calibri"/>
                <w:rtl w:val="0"/>
              </w:rPr>
              <w:t xml:space="preserve">Ability to read and comprehend simple instructions, short correspondence, and memos</w:t>
            </w:r>
          </w:p>
          <w:p w:rsidR="00000000" w:rsidDel="00000000" w:rsidP="00000000" w:rsidRDefault="00000000" w:rsidRPr="00000000" w14:paraId="0000003F">
            <w:pPr>
              <w:numPr>
                <w:ilvl w:val="0"/>
                <w:numId w:val="1"/>
              </w:numPr>
              <w:ind w:left="360"/>
              <w:jc w:val="both"/>
            </w:pPr>
            <w:r w:rsidDel="00000000" w:rsidR="00000000" w:rsidRPr="00000000">
              <w:rPr>
                <w:rFonts w:ascii="Calibri" w:cs="Calibri" w:eastAsia="Calibri" w:hAnsi="Calibri"/>
                <w:rtl w:val="0"/>
              </w:rPr>
              <w:t xml:space="preserve">Ability to write simple correspondence</w:t>
            </w:r>
          </w:p>
          <w:p w:rsidR="00000000" w:rsidDel="00000000" w:rsidP="00000000" w:rsidRDefault="00000000" w:rsidRPr="00000000" w14:paraId="00000040">
            <w:pPr>
              <w:numPr>
                <w:ilvl w:val="0"/>
                <w:numId w:val="1"/>
              </w:numPr>
              <w:ind w:left="360"/>
              <w:jc w:val="both"/>
            </w:pPr>
            <w:r w:rsidDel="00000000" w:rsidR="00000000" w:rsidRPr="00000000">
              <w:rPr>
                <w:rFonts w:ascii="Calibri" w:cs="Calibri" w:eastAsia="Calibri" w:hAnsi="Calibri"/>
                <w:rtl w:val="0"/>
              </w:rPr>
              <w:t xml:space="preserve">Ability to effectively present information in one-on-one and small group situations to customers, clients, and other employees of the organization</w:t>
            </w:r>
          </w:p>
          <w:p w:rsidR="00000000" w:rsidDel="00000000" w:rsidP="00000000" w:rsidRDefault="00000000" w:rsidRPr="00000000" w14:paraId="0000004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rPr>
            </w:pPr>
            <w:r w:rsidDel="00000000" w:rsidR="00000000" w:rsidRPr="00000000">
              <w:rPr>
                <w:rFonts w:ascii="Calibri" w:cs="Calibri" w:eastAsia="Calibri" w:hAnsi="Calibri"/>
                <w:rtl w:val="0"/>
              </w:rPr>
              <w:t xml:space="preserve">REASONING ABILITIES</w:t>
            </w:r>
          </w:p>
          <w:p w:rsidR="00000000" w:rsidDel="00000000" w:rsidP="00000000" w:rsidRDefault="00000000" w:rsidRPr="00000000" w14:paraId="00000043">
            <w:pPr>
              <w:numPr>
                <w:ilvl w:val="0"/>
                <w:numId w:val="1"/>
              </w:numPr>
              <w:ind w:left="360"/>
              <w:jc w:val="both"/>
            </w:pPr>
            <w:r w:rsidDel="00000000" w:rsidR="00000000" w:rsidRPr="00000000">
              <w:rPr>
                <w:rFonts w:ascii="Calibri" w:cs="Calibri" w:eastAsia="Calibri" w:hAnsi="Calibri"/>
                <w:rtl w:val="0"/>
              </w:rPr>
              <w:t xml:space="preserve">Ability to apply common sense understanding to carry out instructions furnished in written, oral, or diagram form.  Ability to deal with problems involving several concrete variables in standardized situations</w:t>
            </w:r>
          </w:p>
          <w:p w:rsidR="00000000" w:rsidDel="00000000" w:rsidP="00000000" w:rsidRDefault="00000000" w:rsidRPr="00000000" w14:paraId="00000044">
            <w:pPr>
              <w:numPr>
                <w:ilvl w:val="0"/>
                <w:numId w:val="1"/>
              </w:numPr>
              <w:ind w:left="360"/>
              <w:jc w:val="both"/>
            </w:pPr>
            <w:r w:rsidDel="00000000" w:rsidR="00000000" w:rsidRPr="00000000">
              <w:rPr>
                <w:rFonts w:ascii="Calibri" w:cs="Calibri" w:eastAsia="Calibri" w:hAnsi="Calibri"/>
                <w:rtl w:val="0"/>
              </w:rPr>
              <w:t xml:space="preserve">Ability to discern when to escalate client situations, such as calling 911</w:t>
            </w:r>
          </w:p>
          <w:p w:rsidR="00000000" w:rsidDel="00000000" w:rsidP="00000000" w:rsidRDefault="00000000" w:rsidRPr="00000000" w14:paraId="00000045">
            <w:pPr>
              <w:ind w:left="36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46">
      <w:pPr>
        <w:keepNext w:val="1"/>
        <w:keepLines w:val="1"/>
        <w:spacing w:after="0" w:before="4"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47">
      <w:pPr>
        <w:keepNext w:val="1"/>
        <w:keepLines w:val="1"/>
        <w:spacing w:after="0" w:before="4"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48">
      <w:pPr>
        <w:keepNext w:val="1"/>
        <w:keepLines w:val="1"/>
        <w:spacing w:after="0" w:before="4"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49">
      <w:pPr>
        <w:widowControl w:val="0"/>
        <w:spacing w:after="0" w:line="240" w:lineRule="auto"/>
        <w:ind w:left="220"/>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4A">
      <w:pPr>
        <w:spacing w:after="0"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4B">
      <w:pPr>
        <w:spacing w:after="0"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4C">
      <w:pPr>
        <w:spacing w:after="0" w:lineRule="auto"/>
        <w:jc w:val="both"/>
        <w:rPr>
          <w:rFonts w:ascii="Calibri" w:cs="Calibri" w:eastAsia="Calibri" w:hAnsi="Calibri"/>
          <w:sz w:val="2"/>
          <w:szCs w:val="2"/>
        </w:rPr>
      </w:pPr>
      <w:r w:rsidDel="00000000" w:rsidR="00000000" w:rsidRPr="00000000">
        <w:rPr>
          <w:rtl w:val="0"/>
        </w:rPr>
      </w:r>
    </w:p>
    <w:tbl>
      <w:tblPr>
        <w:tblStyle w:val="Table5"/>
        <w:tblW w:w="9990.0" w:type="dxa"/>
        <w:jc w:val="left"/>
        <w:tblInd w:w="-365.0" w:type="dxa"/>
        <w:tblBorders>
          <w:top w:color="dbdbdb" w:space="0" w:sz="4" w:val="single"/>
          <w:left w:color="dbdbdb" w:space="0" w:sz="4" w:val="single"/>
          <w:bottom w:color="dbdbdb" w:space="0" w:sz="4" w:val="single"/>
          <w:right w:color="dbdbdb" w:space="0" w:sz="4" w:val="single"/>
          <w:insideH w:color="dbdbdb" w:space="0" w:sz="4" w:val="single"/>
          <w:insideV w:color="dbdbdb" w:space="0" w:sz="4" w:val="single"/>
        </w:tblBorders>
        <w:tblLayout w:type="fixed"/>
        <w:tblLook w:val="0480"/>
      </w:tblPr>
      <w:tblGrid>
        <w:gridCol w:w="9990"/>
        <w:tblGridChange w:id="0">
          <w:tblGrid>
            <w:gridCol w:w="9990"/>
          </w:tblGrid>
        </w:tblGridChange>
      </w:tblGrid>
      <w:tr>
        <w:trPr>
          <w:trHeight w:val="200" w:hRule="atLeast"/>
        </w:trPr>
        <w:tc>
          <w:tcPr>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91" w:lineRule="auto"/>
              <w:ind w:left="0" w:right="0" w:firstLine="0"/>
              <w:jc w:val="both"/>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i w:val="0"/>
                <w:smallCaps w:val="0"/>
                <w:strike w:val="0"/>
                <w:color w:val="ffc525"/>
                <w:sz w:val="28"/>
                <w:szCs w:val="28"/>
                <w:u w:val="none"/>
                <w:shd w:fill="auto" w:val="clear"/>
                <w:vertAlign w:val="baseline"/>
                <w:rtl w:val="0"/>
              </w:rPr>
              <w:t xml:space="preserve">PHYSICAL DEMANDS</w:t>
            </w:r>
            <w:r w:rsidDel="00000000" w:rsidR="00000000" w:rsidRPr="00000000">
              <w:rPr>
                <w:rFonts w:ascii="Calibri" w:cs="Calibri" w:eastAsia="Calibri" w:hAnsi="Calibri"/>
                <w:i w:val="0"/>
                <w:smallCaps w:val="0"/>
                <w:strike w:val="0"/>
                <w:color w:val="ffc525"/>
                <w:sz w:val="22"/>
                <w:szCs w:val="22"/>
                <w:u w:val="none"/>
                <w:shd w:fill="auto" w:val="clear"/>
                <w:vertAlign w:val="baseline"/>
                <w:rtl w:val="0"/>
              </w:rPr>
              <w:t xml:space="preserve"> </w:t>
            </w:r>
            <w:r w:rsidDel="00000000" w:rsidR="00000000" w:rsidRPr="00000000">
              <w:rPr>
                <w:rFonts w:ascii="Calibri" w:cs="Calibri" w:eastAsia="Calibri" w:hAnsi="Calibri"/>
                <w:color w:val="ffc525"/>
                <w:sz w:val="28"/>
                <w:szCs w:val="28"/>
                <w:rtl w:val="0"/>
              </w:rPr>
              <w:t xml:space="preserve">&amp; WORK ENVIRONMENT</w:t>
            </w:r>
            <w:r w:rsidDel="00000000" w:rsidR="00000000" w:rsidRPr="00000000">
              <w:rPr>
                <w:rtl w:val="0"/>
              </w:rPr>
            </w:r>
          </w:p>
        </w:tc>
      </w:tr>
      <w:tr>
        <w:trPr>
          <w:trHeight w:val="1080" w:hRule="atLeast"/>
        </w:trPr>
        <w:tc>
          <w:tcPr/>
          <w:p w:rsidR="00000000" w:rsidDel="00000000" w:rsidP="00000000" w:rsidRDefault="00000000" w:rsidRPr="00000000" w14:paraId="0000004E">
            <w:pPr>
              <w:spacing w:after="160" w:line="259" w:lineRule="auto"/>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rtl w:val="0"/>
              </w:rPr>
              <w:t xml:space="preserve">The physical demands described here are representative of those that must be met by an employee to successfully perform the essential functions of this position. Reasonable accommodations may be made to enable individuals with disabilities to perform the functions. While performing the duties of this position, the employee is regularly required to talk or hear. The employee frequently is required to use hands or finger, handle, or feel objects, tools or controls. The employee is occasionally required to stand; walk; sit; reach with hands and arms. The employee must occasionally lift and/or move up to 15 pounds. Specific vision abilities required by this position include close vision, distance vision, peripheral vision, and the ability to adjust focus. The  work environment is indoors in a residents home and may contain a potential exposure to illness and/or bodily fluids. The noise level in the work environment is usually moderate.</w:t>
            </w:r>
            <w:r w:rsidDel="00000000" w:rsidR="00000000" w:rsidRPr="00000000">
              <w:rPr>
                <w:rtl w:val="0"/>
              </w:rPr>
            </w:r>
          </w:p>
        </w:tc>
      </w:tr>
    </w:tbl>
    <w:p w:rsidR="00000000" w:rsidDel="00000000" w:rsidP="00000000" w:rsidRDefault="00000000" w:rsidRPr="00000000" w14:paraId="0000004F">
      <w:pPr>
        <w:spacing w:after="0" w:lineRule="auto"/>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50">
      <w:pPr>
        <w:spacing w:after="0" w:lineRule="auto"/>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51">
      <w:pPr>
        <w:spacing w:after="0" w:lineRule="auto"/>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52">
      <w:pPr>
        <w:spacing w:after="0" w:lineRule="auto"/>
        <w:jc w:val="both"/>
        <w:rPr>
          <w:rFonts w:ascii="Calibri" w:cs="Calibri" w:eastAsia="Calibri" w:hAnsi="Calibri"/>
          <w:sz w:val="10"/>
          <w:szCs w:val="10"/>
        </w:rPr>
      </w:pPr>
      <w:r w:rsidDel="00000000" w:rsidR="00000000" w:rsidRPr="00000000">
        <w:rPr>
          <w:rtl w:val="0"/>
        </w:rPr>
      </w:r>
    </w:p>
    <w:tbl>
      <w:tblPr>
        <w:tblStyle w:val="Table6"/>
        <w:tblW w:w="9985.0" w:type="dxa"/>
        <w:jc w:val="left"/>
        <w:tblInd w:w="0.0" w:type="dxa"/>
        <w:tblBorders>
          <w:top w:color="dbdbdb" w:space="0" w:sz="4" w:val="single"/>
          <w:left w:color="dbdbdb" w:space="0" w:sz="4" w:val="single"/>
          <w:bottom w:color="dbdbdb" w:space="0" w:sz="4" w:val="single"/>
          <w:right w:color="dbdbdb" w:space="0" w:sz="4" w:val="single"/>
          <w:insideH w:color="dbdbdb" w:space="0" w:sz="4" w:val="single"/>
          <w:insideV w:color="dbdbdb" w:space="0" w:sz="4" w:val="single"/>
        </w:tblBorders>
        <w:tblLayout w:type="fixed"/>
        <w:tblLook w:val="0600"/>
      </w:tblPr>
      <w:tblGrid>
        <w:gridCol w:w="9985"/>
        <w:tblGridChange w:id="0">
          <w:tblGrid>
            <w:gridCol w:w="9985"/>
          </w:tblGrid>
        </w:tblGridChange>
      </w:tblGrid>
      <w:tr>
        <w:trPr>
          <w:trHeight w:val="280" w:hRule="atLeast"/>
        </w:trPr>
        <w:tc>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91"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c525"/>
                <w:sz w:val="28"/>
                <w:szCs w:val="28"/>
                <w:u w:val="none"/>
                <w:shd w:fill="auto" w:val="clear"/>
                <w:vertAlign w:val="baseline"/>
                <w:rtl w:val="0"/>
              </w:rPr>
              <w:t xml:space="preserve">ACKNOWLEDGEMENT  </w:t>
            </w:r>
            <w:r w:rsidDel="00000000" w:rsidR="00000000" w:rsidRPr="00000000">
              <w:rPr>
                <w:rtl w:val="0"/>
              </w:rPr>
            </w:r>
          </w:p>
        </w:tc>
      </w:tr>
      <w:tr>
        <w:trPr>
          <w:trHeight w:val="600" w:hRule="atLeast"/>
        </w:trPr>
        <w:tc>
          <w:tcPr/>
          <w:p w:rsidR="00000000" w:rsidDel="00000000" w:rsidP="00000000" w:rsidRDefault="00000000" w:rsidRPr="00000000" w14:paraId="00000054">
            <w:pPr>
              <w:jc w:val="both"/>
              <w:rPr>
                <w:rFonts w:ascii="Calibri" w:cs="Calibri" w:eastAsia="Calibri" w:hAnsi="Calibri"/>
                <w:sz w:val="24"/>
                <w:szCs w:val="24"/>
              </w:rPr>
            </w:pPr>
            <w:r w:rsidDel="00000000" w:rsidR="00000000" w:rsidRPr="00000000">
              <w:rPr>
                <w:rFonts w:ascii="Calibri" w:cs="Calibri" w:eastAsia="Calibri" w:hAnsi="Calibri"/>
                <w:rtl w:val="0"/>
              </w:rPr>
              <w:t xml:space="preserve">I acknowledge this position description was reviewed with me and a copy was provided to me. I agree to and accept the terms and conditions and acknowledge this does not represent a contract of employment.</w:t>
            </w:r>
            <w:r w:rsidDel="00000000" w:rsidR="00000000" w:rsidRPr="00000000">
              <w:rPr>
                <w:rtl w:val="0"/>
              </w:rPr>
            </w:r>
          </w:p>
        </w:tc>
      </w:tr>
    </w:tbl>
    <w:p w:rsidR="00000000" w:rsidDel="00000000" w:rsidP="00000000" w:rsidRDefault="00000000" w:rsidRPr="00000000" w14:paraId="00000055">
      <w:pPr>
        <w:spacing w:after="0" w:lineRule="auto"/>
        <w:jc w:val="both"/>
        <w:rPr>
          <w:rFonts w:ascii="Calibri" w:cs="Calibri" w:eastAsia="Calibri" w:hAnsi="Calibri"/>
        </w:rPr>
      </w:pPr>
      <w:r w:rsidDel="00000000" w:rsidR="00000000" w:rsidRPr="00000000">
        <w:rPr>
          <w:rtl w:val="0"/>
        </w:rPr>
      </w:r>
    </w:p>
    <w:tbl>
      <w:tblPr>
        <w:tblStyle w:val="Table7"/>
        <w:tblW w:w="9990.0" w:type="dxa"/>
        <w:jc w:val="left"/>
        <w:tblInd w:w="-360.0" w:type="dxa"/>
        <w:tblBorders>
          <w:top w:color="dbdbdb" w:space="0" w:sz="4" w:val="single"/>
          <w:left w:color="dbdbdb" w:space="0" w:sz="4" w:val="single"/>
          <w:bottom w:color="dbdbdb" w:space="0" w:sz="4" w:val="single"/>
          <w:right w:color="dbdbdb" w:space="0" w:sz="4" w:val="single"/>
          <w:insideH w:color="dbdbdb" w:space="0" w:sz="4" w:val="single"/>
          <w:insideV w:color="dbdbdb" w:space="0" w:sz="4" w:val="single"/>
        </w:tblBorders>
        <w:tblLayout w:type="fixed"/>
        <w:tblLook w:val="0600"/>
      </w:tblPr>
      <w:tblGrid>
        <w:gridCol w:w="4680"/>
        <w:gridCol w:w="810"/>
        <w:gridCol w:w="4500"/>
        <w:tblGridChange w:id="0">
          <w:tblGrid>
            <w:gridCol w:w="4680"/>
            <w:gridCol w:w="810"/>
            <w:gridCol w:w="4500"/>
          </w:tblGrid>
        </w:tblGridChange>
      </w:tblGrid>
      <w:tr>
        <w:trPr>
          <w:trHeight w:val="20" w:hRule="atLeast"/>
        </w:trPr>
        <w:tc>
          <w:tcPr>
            <w:tcBorders>
              <w:bottom w:color="000000" w:space="0" w:sz="4" w:val="single"/>
            </w:tcBorders>
          </w:tcPr>
          <w:p w:rsidR="00000000" w:rsidDel="00000000" w:rsidP="00000000" w:rsidRDefault="00000000" w:rsidRPr="00000000" w14:paraId="00000056">
            <w:pPr>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7">
            <w:pPr>
              <w:jc w:val="both"/>
              <w:rPr>
                <w:rFonts w:ascii="Calibri" w:cs="Calibri" w:eastAsia="Calibri" w:hAnsi="Calibri"/>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8">
            <w:pPr>
              <w:jc w:val="both"/>
              <w:rPr>
                <w:rFonts w:ascii="Calibri" w:cs="Calibri" w:eastAsia="Calibri" w:hAnsi="Calibri"/>
                <w:sz w:val="20"/>
                <w:szCs w:val="20"/>
              </w:rPr>
            </w:pPr>
            <w:r w:rsidDel="00000000" w:rsidR="00000000" w:rsidRPr="00000000">
              <w:rPr>
                <w:rtl w:val="0"/>
              </w:rPr>
            </w:r>
          </w:p>
        </w:tc>
      </w:tr>
      <w:tr>
        <w:trPr>
          <w:trHeight w:val="520" w:hRule="atLeast"/>
        </w:trPr>
        <w:tc>
          <w:tcPr>
            <w:tcBorders>
              <w:top w:color="000000" w:space="0" w:sz="4" w:val="single"/>
            </w:tcBorders>
          </w:tcPr>
          <w:p w:rsidR="00000000" w:rsidDel="00000000" w:rsidP="00000000" w:rsidRDefault="00000000" w:rsidRPr="00000000" w14:paraId="0000005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Employee Signature </w:t>
            </w:r>
          </w:p>
        </w:tc>
        <w:tc>
          <w:tcPr/>
          <w:p w:rsidR="00000000" w:rsidDel="00000000" w:rsidP="00000000" w:rsidRDefault="00000000" w:rsidRPr="00000000" w14:paraId="0000005A">
            <w:pPr>
              <w:jc w:val="both"/>
              <w:rPr>
                <w:rFonts w:ascii="Calibri" w:cs="Calibri" w:eastAsia="Calibri" w:hAnsi="Calibri"/>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5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w:t>
            </w:r>
          </w:p>
        </w:tc>
      </w:tr>
      <w:tr>
        <w:trPr>
          <w:trHeight w:val="80" w:hRule="atLeast"/>
        </w:trPr>
        <w:tc>
          <w:tcPr>
            <w:tcBorders>
              <w:top w:color="000000" w:space="0" w:sz="4" w:val="single"/>
            </w:tcBorders>
          </w:tcPr>
          <w:p w:rsidR="00000000" w:rsidDel="00000000" w:rsidP="00000000" w:rsidRDefault="00000000" w:rsidRPr="00000000" w14:paraId="0000005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Supervisor Signature </w:t>
            </w:r>
          </w:p>
        </w:tc>
        <w:tc>
          <w:tcPr/>
          <w:p w:rsidR="00000000" w:rsidDel="00000000" w:rsidP="00000000" w:rsidRDefault="00000000" w:rsidRPr="00000000" w14:paraId="0000005D">
            <w:pPr>
              <w:jc w:val="both"/>
              <w:rPr>
                <w:rFonts w:ascii="Calibri" w:cs="Calibri" w:eastAsia="Calibri" w:hAnsi="Calibri"/>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5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w:t>
            </w:r>
          </w:p>
        </w:tc>
      </w:tr>
    </w:tbl>
    <w:p w:rsidR="00000000" w:rsidDel="00000000" w:rsidP="00000000" w:rsidRDefault="00000000" w:rsidRPr="00000000" w14:paraId="0000005F">
      <w:pPr>
        <w:jc w:val="both"/>
        <w:rPr>
          <w:rFonts w:ascii="Calibri" w:cs="Calibri" w:eastAsia="Calibri" w:hAnsi="Calibri"/>
          <w:sz w:val="20"/>
          <w:szCs w:val="20"/>
        </w:rPr>
      </w:pPr>
      <w:r w:rsidDel="00000000" w:rsidR="00000000" w:rsidRPr="00000000">
        <w:rPr>
          <w:rtl w:val="0"/>
        </w:rPr>
      </w:r>
    </w:p>
    <w:sectPr>
      <w:footerReference r:id="rId7" w:type="default"/>
      <w:pgSz w:h="15840" w:w="12240"/>
      <w:pgMar w:bottom="1008" w:top="2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mbr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7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Companion Care Assistant </w:t>
      <w:tab/>
      <w:tab/>
      <w:t xml:space="preserve">   Rev. Date: 0</w:t>
    </w:r>
    <w:r w:rsidDel="00000000" w:rsidR="00000000" w:rsidRPr="00000000">
      <w:rPr>
        <w:rFonts w:ascii="Calibri" w:cs="Calibri" w:eastAsia="Calibri" w:hAnsi="Calibri"/>
        <w:sz w:val="18"/>
        <w:szCs w:val="18"/>
        <w:rtl w:val="0"/>
      </w:rPr>
      <w:t xml:space="preserve">7</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/201</w:t>
    </w:r>
    <w:r w:rsidDel="00000000" w:rsidR="00000000" w:rsidRPr="00000000">
      <w:rPr>
        <w:rFonts w:ascii="Calibri" w:cs="Calibri" w:eastAsia="Calibri" w:hAnsi="Calibri"/>
        <w:sz w:val="18"/>
        <w:szCs w:val="18"/>
        <w:rtl w:val="0"/>
      </w:rPr>
      <w:t xml:space="preserve">9</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Verdana" w:cs="Verdana" w:eastAsia="Verdana" w:hAnsi="Verdana"/>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c9c9c9" w:space="0" w:sz="12" w:val="single"/>
        </w:tcBorders>
      </w:tcPr>
    </w:tblStylePr>
    <w:tblStylePr w:type="lastCol">
      <w:rPr>
        <w:b w:val="1"/>
      </w:rPr>
    </w:tblStylePr>
    <w:tblStylePr w:type="lastRow">
      <w:rPr>
        <w:b w:val="1"/>
      </w:rPr>
      <w:tcPr>
        <w:tcBorders>
          <w:top w:color="c9c9c9" w:space="0" w:sz="4" w:val="single"/>
        </w:tcBorders>
      </w:tcPr>
    </w:tblStylePr>
  </w:style>
  <w:style w:type="table" w:styleId="Table2">
    <w:basedOn w:val="TableNormal"/>
    <w:pPr>
      <w:spacing w:after="0" w:line="240" w:lineRule="auto"/>
    </w:pPr>
    <w:rPr>
      <w:rFonts w:ascii="Verdana" w:cs="Verdana" w:eastAsia="Verdana" w:hAnsi="Verdana"/>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c9c9c9" w:space="0" w:sz="12" w:val="single"/>
        </w:tcBorders>
      </w:tcPr>
    </w:tblStylePr>
    <w:tblStylePr w:type="lastCol">
      <w:rPr>
        <w:b w:val="1"/>
      </w:rPr>
    </w:tblStylePr>
    <w:tblStylePr w:type="lastRow">
      <w:rPr>
        <w:b w:val="1"/>
      </w:rPr>
      <w:tcPr>
        <w:tcBorders>
          <w:top w:color="c9c9c9" w:space="0" w:sz="4" w:val="single"/>
        </w:tcBorders>
      </w:tcPr>
    </w:tblStylePr>
  </w:style>
  <w:style w:type="table" w:styleId="Table3">
    <w:basedOn w:val="TableNormal"/>
    <w:pPr>
      <w:spacing w:after="0" w:line="240" w:lineRule="auto"/>
    </w:pPr>
    <w:rPr>
      <w:rFonts w:ascii="Verdana" w:cs="Verdana" w:eastAsia="Verdana" w:hAnsi="Verdana"/>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c9c9c9" w:space="0" w:sz="12" w:val="single"/>
        </w:tcBorders>
      </w:tcPr>
    </w:tblStylePr>
    <w:tblStylePr w:type="lastCol">
      <w:rPr>
        <w:b w:val="1"/>
      </w:rPr>
    </w:tblStylePr>
    <w:tblStylePr w:type="lastRow">
      <w:rPr>
        <w:b w:val="1"/>
      </w:rPr>
      <w:tcPr>
        <w:tcBorders>
          <w:top w:color="c9c9c9" w:space="0" w:sz="4" w:val="single"/>
        </w:tcBorders>
      </w:tcPr>
    </w:tblStylePr>
  </w:style>
  <w:style w:type="table" w:styleId="Table4">
    <w:basedOn w:val="TableNormal"/>
    <w:pPr>
      <w:spacing w:after="0" w:line="240" w:lineRule="auto"/>
    </w:pPr>
    <w:rPr>
      <w:rFonts w:ascii="Verdana" w:cs="Verdana" w:eastAsia="Verdana" w:hAnsi="Verdana"/>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c9c9c9" w:space="0" w:sz="12" w:val="single"/>
        </w:tcBorders>
      </w:tcPr>
    </w:tblStylePr>
    <w:tblStylePr w:type="lastCol">
      <w:rPr>
        <w:b w:val="1"/>
      </w:rPr>
    </w:tblStylePr>
    <w:tblStylePr w:type="lastRow">
      <w:rPr>
        <w:b w:val="1"/>
      </w:rPr>
      <w:tcPr>
        <w:tcBorders>
          <w:top w:color="c9c9c9" w:space="0" w:sz="4" w:val="single"/>
        </w:tcBorders>
      </w:tcPr>
    </w:tblStylePr>
  </w:style>
  <w:style w:type="table" w:styleId="Table5">
    <w:basedOn w:val="TableNormal"/>
    <w:pPr>
      <w:spacing w:after="0" w:line="240" w:lineRule="auto"/>
    </w:pPr>
    <w:rPr>
      <w:rFonts w:ascii="Verdana" w:cs="Verdana" w:eastAsia="Verdana" w:hAnsi="Verdana"/>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c9c9c9" w:space="0" w:sz="12" w:val="single"/>
        </w:tcBorders>
      </w:tcPr>
    </w:tblStylePr>
    <w:tblStylePr w:type="lastCol">
      <w:rPr>
        <w:b w:val="1"/>
      </w:rPr>
    </w:tblStylePr>
    <w:tblStylePr w:type="lastRow">
      <w:rPr>
        <w:b w:val="1"/>
      </w:rPr>
      <w:tcPr>
        <w:tcBorders>
          <w:top w:color="c9c9c9" w:space="0" w:sz="4" w:val="single"/>
        </w:tcBorders>
      </w:tcPr>
    </w:tblStylePr>
  </w:style>
  <w:style w:type="table" w:styleId="Table6">
    <w:basedOn w:val="TableNormal"/>
    <w:pPr>
      <w:spacing w:after="0" w:line="240" w:lineRule="auto"/>
    </w:pPr>
    <w:rPr>
      <w:rFonts w:ascii="Verdana" w:cs="Verdana" w:eastAsia="Verdana" w:hAnsi="Verdana"/>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smallCaps w:val="1"/>
      </w:rPr>
      <w:tcPr>
        <w:tcBorders>
          <w:right w:color="7f7f7f" w:space="0" w:sz="4" w:val="single"/>
        </w:tcBorders>
      </w:tcPr>
    </w:tblStylePr>
    <w:tblStylePr w:type="firstRow">
      <w:rPr>
        <w:b w:val="1"/>
        <w:smallCaps w:val="1"/>
      </w:rPr>
      <w:tcPr>
        <w:tcBorders>
          <w:bottom w:color="7f7f7f" w:space="0" w:sz="4" w:val="single"/>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7">
    <w:basedOn w:val="TableNormal"/>
    <w:pPr>
      <w:spacing w:after="0" w:line="240" w:lineRule="auto"/>
    </w:pPr>
    <w:rPr>
      <w:rFonts w:ascii="Verdana" w:cs="Verdana" w:eastAsia="Verdana" w:hAnsi="Verdana"/>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smallCaps w:val="1"/>
      </w:rPr>
      <w:tcPr>
        <w:tcBorders>
          <w:right w:color="7f7f7f" w:space="0" w:sz="4" w:val="single"/>
        </w:tcBorders>
      </w:tcPr>
    </w:tblStylePr>
    <w:tblStylePr w:type="firstRow">
      <w:rPr>
        <w:b w:val="1"/>
        <w:smallCaps w:val="1"/>
      </w:rPr>
      <w:tcPr>
        <w:tcBorders>
          <w:bottom w:color="7f7f7f" w:space="0" w:sz="4" w:val="single"/>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